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404"/>
        <w:tblW w:w="10786" w:type="dxa"/>
        <w:tblLook w:val="04A0" w:firstRow="1" w:lastRow="0" w:firstColumn="1" w:lastColumn="0" w:noHBand="0" w:noVBand="1"/>
      </w:tblPr>
      <w:tblGrid>
        <w:gridCol w:w="4851"/>
        <w:gridCol w:w="5935"/>
      </w:tblGrid>
      <w:tr w:rsidR="00284456" w:rsidRPr="0074224D" w:rsidTr="00B06F0A">
        <w:trPr>
          <w:trHeight w:val="1485"/>
        </w:trPr>
        <w:tc>
          <w:tcPr>
            <w:tcW w:w="4851" w:type="dxa"/>
            <w:shd w:val="clear" w:color="auto" w:fill="auto"/>
          </w:tcPr>
          <w:p w:rsidR="00284456" w:rsidRPr="0074224D" w:rsidRDefault="00284456" w:rsidP="00284456">
            <w:pPr>
              <w:spacing w:after="0" w:line="276" w:lineRule="auto"/>
              <w:rPr>
                <w:rFonts w:eastAsia="Calibri" w:cs="Times New Roman"/>
                <w:sz w:val="26"/>
                <w:szCs w:val="26"/>
              </w:rPr>
            </w:pPr>
            <w:r w:rsidRPr="0074224D">
              <w:rPr>
                <w:rFonts w:eastAsia="Calibri" w:cs="Times New Roman"/>
                <w:sz w:val="26"/>
                <w:szCs w:val="26"/>
              </w:rPr>
              <w:t xml:space="preserve">         UBND PHƯỞNG TRƯỜNG THI</w:t>
            </w:r>
          </w:p>
          <w:p w:rsidR="00284456" w:rsidRPr="0074224D" w:rsidRDefault="00284456" w:rsidP="00284456">
            <w:pPr>
              <w:spacing w:after="0" w:line="276" w:lineRule="auto"/>
              <w:jc w:val="center"/>
              <w:rPr>
                <w:rFonts w:eastAsia="Calibri" w:cs="Times New Roman"/>
                <w:sz w:val="26"/>
                <w:szCs w:val="26"/>
              </w:rPr>
            </w:pPr>
            <w:r w:rsidRPr="0074224D">
              <w:rPr>
                <w:rFonts w:eastAsia="Calibri" w:cs="Times New Roman"/>
                <w:noProof/>
                <w:sz w:val="26"/>
                <w:szCs w:val="26"/>
              </w:rPr>
              <mc:AlternateContent>
                <mc:Choice Requires="wps">
                  <w:drawing>
                    <wp:anchor distT="0" distB="0" distL="114300" distR="114300" simplePos="0" relativeHeight="251659264" behindDoc="0" locked="0" layoutInCell="1" allowOverlap="1" wp14:anchorId="12F62AAB" wp14:editId="08CFAF87">
                      <wp:simplePos x="0" y="0"/>
                      <wp:positionH relativeFrom="column">
                        <wp:posOffset>923290</wp:posOffset>
                      </wp:positionH>
                      <wp:positionV relativeFrom="paragraph">
                        <wp:posOffset>197485</wp:posOffset>
                      </wp:positionV>
                      <wp:extent cx="1092200" cy="0"/>
                      <wp:effectExtent l="0" t="0" r="31750" b="19050"/>
                      <wp:wrapNone/>
                      <wp:docPr id="13" name="Straight Connector 13"/>
                      <wp:cNvGraphicFramePr/>
                      <a:graphic xmlns:a="http://schemas.openxmlformats.org/drawingml/2006/main">
                        <a:graphicData uri="http://schemas.microsoft.com/office/word/2010/wordprocessingShape">
                          <wps:wsp>
                            <wps:cNvCnPr/>
                            <wps:spPr>
                              <a:xfrm>
                                <a:off x="0" y="0"/>
                                <a:ext cx="1092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8B8F81" id="Straight Connector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2.7pt,15.55pt" to="158.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" strokecolor="windowText" strokeweight=".5pt">
                      <v:stroke joinstyle="miter"/>
                    </v:line>
                  </w:pict>
                </mc:Fallback>
              </mc:AlternateContent>
            </w:r>
            <w:r w:rsidRPr="0074224D">
              <w:rPr>
                <w:rFonts w:eastAsia="Calibri" w:cs="Times New Roman"/>
                <w:b/>
                <w:sz w:val="26"/>
                <w:szCs w:val="26"/>
              </w:rPr>
              <w:t>TRƯỜNG MẦM NON LIÊN BẢO</w:t>
            </w:r>
          </w:p>
          <w:p w:rsidR="00284456" w:rsidRPr="0074224D" w:rsidRDefault="00284456" w:rsidP="00284456">
            <w:pPr>
              <w:spacing w:after="0" w:line="276" w:lineRule="auto"/>
              <w:rPr>
                <w:rFonts w:eastAsia="Calibri" w:cs="Times New Roman"/>
                <w:szCs w:val="28"/>
              </w:rPr>
            </w:pPr>
            <w:r w:rsidRPr="0074224D">
              <w:rPr>
                <w:rFonts w:eastAsia="Calibri" w:cs="Times New Roman"/>
                <w:szCs w:val="28"/>
              </w:rPr>
              <w:t xml:space="preserve">                 </w:t>
            </w:r>
          </w:p>
          <w:p w:rsidR="00284456" w:rsidRPr="0074224D" w:rsidRDefault="00284456" w:rsidP="00284456">
            <w:pPr>
              <w:spacing w:after="0" w:line="276" w:lineRule="auto"/>
              <w:rPr>
                <w:rFonts w:eastAsia="Calibri" w:cs="Times New Roman"/>
                <w:szCs w:val="28"/>
              </w:rPr>
            </w:pPr>
            <w:r w:rsidRPr="0074224D">
              <w:rPr>
                <w:rFonts w:eastAsia="Calibri" w:cs="Times New Roman"/>
                <w:szCs w:val="28"/>
              </w:rPr>
              <w:t xml:space="preserve">           </w:t>
            </w:r>
          </w:p>
          <w:p w:rsidR="00284456" w:rsidRPr="0074224D" w:rsidRDefault="00284456" w:rsidP="00284456">
            <w:pPr>
              <w:spacing w:after="0" w:line="276" w:lineRule="auto"/>
              <w:rPr>
                <w:rFonts w:eastAsia="Calibri" w:cs="Times New Roman"/>
                <w:szCs w:val="28"/>
              </w:rPr>
            </w:pPr>
            <w:r w:rsidRPr="0074224D">
              <w:rPr>
                <w:rFonts w:eastAsia="Calibri" w:cs="Times New Roman"/>
                <w:szCs w:val="28"/>
              </w:rPr>
              <w:t xml:space="preserve">                             </w:t>
            </w:r>
          </w:p>
        </w:tc>
        <w:tc>
          <w:tcPr>
            <w:tcW w:w="5935" w:type="dxa"/>
            <w:shd w:val="clear" w:color="auto" w:fill="auto"/>
          </w:tcPr>
          <w:p w:rsidR="00284456" w:rsidRPr="0074224D" w:rsidRDefault="00284456" w:rsidP="00284456">
            <w:pPr>
              <w:spacing w:after="0" w:line="276" w:lineRule="auto"/>
              <w:rPr>
                <w:rFonts w:eastAsia="Calibri" w:cs="Times New Roman"/>
                <w:b/>
                <w:sz w:val="26"/>
                <w:szCs w:val="26"/>
              </w:rPr>
            </w:pPr>
            <w:r w:rsidRPr="0074224D">
              <w:rPr>
                <w:rFonts w:eastAsia="Calibri" w:cs="Times New Roman"/>
                <w:b/>
                <w:sz w:val="26"/>
                <w:szCs w:val="26"/>
              </w:rPr>
              <w:t>CỘNG HÒA XÃ HỘI CHỦ NGHĨA VIỆT NAM</w:t>
            </w:r>
          </w:p>
          <w:p w:rsidR="00284456" w:rsidRPr="0074224D" w:rsidRDefault="00284456" w:rsidP="00284456">
            <w:pPr>
              <w:spacing w:after="0" w:line="276" w:lineRule="auto"/>
              <w:jc w:val="center"/>
              <w:rPr>
                <w:rFonts w:eastAsia="Calibri" w:cs="Times New Roman"/>
                <w:b/>
                <w:szCs w:val="28"/>
              </w:rPr>
            </w:pPr>
            <w:r w:rsidRPr="0074224D">
              <w:rPr>
                <w:rFonts w:eastAsia="Calibri" w:cs="Times New Roman"/>
                <w:b/>
                <w:szCs w:val="28"/>
              </w:rPr>
              <w:t>Độc lập - Tự do - Hạnh phúc</w:t>
            </w:r>
          </w:p>
          <w:p w:rsidR="00284456" w:rsidRPr="0074224D" w:rsidRDefault="00284456" w:rsidP="00284456">
            <w:pPr>
              <w:spacing w:after="0" w:line="276" w:lineRule="auto"/>
              <w:rPr>
                <w:rFonts w:eastAsia="Calibri" w:cs="Times New Roman"/>
                <w:szCs w:val="28"/>
              </w:rPr>
            </w:pPr>
            <w:r w:rsidRPr="0074224D">
              <w:rPr>
                <w:rFonts w:eastAsia="Calibri" w:cs="Times New Roman"/>
                <w:noProof/>
                <w:szCs w:val="28"/>
              </w:rPr>
              <mc:AlternateContent>
                <mc:Choice Requires="wps">
                  <w:drawing>
                    <wp:anchor distT="0" distB="0" distL="114300" distR="114300" simplePos="0" relativeHeight="251660288" behindDoc="0" locked="0" layoutInCell="1" allowOverlap="1" wp14:anchorId="228D7382" wp14:editId="2795152D">
                      <wp:simplePos x="0" y="0"/>
                      <wp:positionH relativeFrom="column">
                        <wp:posOffset>732790</wp:posOffset>
                      </wp:positionH>
                      <wp:positionV relativeFrom="paragraph">
                        <wp:posOffset>18415</wp:posOffset>
                      </wp:positionV>
                      <wp:extent cx="215265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21526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51B9FF" id="Straight Connector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7.7pt,1.45pt" to="227.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" strokecolor="windowText" strokeweight=".5pt">
                      <v:stroke joinstyle="miter"/>
                    </v:line>
                  </w:pict>
                </mc:Fallback>
              </mc:AlternateContent>
            </w:r>
            <w:r w:rsidRPr="0074224D">
              <w:rPr>
                <w:rFonts w:eastAsia="Calibri" w:cs="Times New Roman"/>
                <w:szCs w:val="28"/>
              </w:rPr>
              <w:t xml:space="preserve"> </w:t>
            </w:r>
          </w:p>
          <w:p w:rsidR="00284456" w:rsidRPr="0074224D" w:rsidRDefault="00284456" w:rsidP="00284456">
            <w:pPr>
              <w:spacing w:after="0" w:line="276" w:lineRule="auto"/>
              <w:rPr>
                <w:rFonts w:eastAsia="Calibri" w:cs="Times New Roman"/>
                <w:i/>
                <w:szCs w:val="28"/>
              </w:rPr>
            </w:pPr>
            <w:r w:rsidRPr="0074224D">
              <w:rPr>
                <w:rFonts w:eastAsia="Calibri" w:cs="Times New Roman"/>
                <w:i/>
                <w:szCs w:val="28"/>
              </w:rPr>
              <w:t xml:space="preserve">         Trườ</w:t>
            </w:r>
            <w:r w:rsidR="00A67E53">
              <w:rPr>
                <w:rFonts w:eastAsia="Calibri" w:cs="Times New Roman"/>
                <w:i/>
                <w:szCs w:val="28"/>
              </w:rPr>
              <w:t>ng Thi, ngày 16 tháng 4 năm 2026</w:t>
            </w:r>
            <w:bookmarkStart w:id="0" w:name="_GoBack"/>
            <w:bookmarkEnd w:id="0"/>
          </w:p>
        </w:tc>
      </w:tr>
    </w:tbl>
    <w:p w:rsidR="00284456" w:rsidRPr="00284456" w:rsidRDefault="00284456" w:rsidP="00284456">
      <w:pPr>
        <w:spacing w:after="0" w:line="312" w:lineRule="auto"/>
        <w:jc w:val="center"/>
        <w:rPr>
          <w:b/>
        </w:rPr>
      </w:pPr>
      <w:r w:rsidRPr="00284456">
        <w:rPr>
          <w:b/>
        </w:rPr>
        <w:t>BÀI TUYÊN TRUYỀN</w:t>
      </w:r>
    </w:p>
    <w:p w:rsidR="00284456" w:rsidRPr="00284456" w:rsidRDefault="00284456" w:rsidP="00284456">
      <w:pPr>
        <w:spacing w:after="0" w:line="312" w:lineRule="auto"/>
        <w:jc w:val="center"/>
        <w:rPr>
          <w:b/>
        </w:rPr>
      </w:pPr>
      <w:r w:rsidRPr="00284456">
        <w:rPr>
          <w:b/>
        </w:rPr>
        <w:t>PHÒNG CHỐNG BỆ</w:t>
      </w:r>
      <w:r w:rsidR="00F0074A">
        <w:rPr>
          <w:b/>
        </w:rPr>
        <w:t>NH TAY - CHÂN -</w:t>
      </w:r>
      <w:r w:rsidRPr="00284456">
        <w:rPr>
          <w:b/>
        </w:rPr>
        <w:t xml:space="preserve"> MIỆNG</w:t>
      </w:r>
    </w:p>
    <w:p w:rsidR="00284456" w:rsidRPr="00284456" w:rsidRDefault="00284456" w:rsidP="00284456">
      <w:pPr>
        <w:spacing w:after="0" w:line="312" w:lineRule="auto"/>
        <w:ind w:firstLine="567"/>
        <w:jc w:val="both"/>
        <w:rPr>
          <w:b/>
          <w:i/>
        </w:rPr>
      </w:pPr>
      <w:r w:rsidRPr="00284456">
        <w:rPr>
          <w:b/>
          <w:i/>
        </w:rPr>
        <w:t>Kính thưa các bậc phụ huynh!</w:t>
      </w:r>
    </w:p>
    <w:p w:rsidR="00284456" w:rsidRDefault="00284456" w:rsidP="00284456">
      <w:pPr>
        <w:spacing w:after="0" w:line="312" w:lineRule="auto"/>
        <w:ind w:firstLine="567"/>
        <w:jc w:val="both"/>
      </w:pPr>
      <w:r>
        <w:t>Bệ</w:t>
      </w:r>
      <w:r w:rsidR="00F0074A">
        <w:t>nh tay - chân -</w:t>
      </w:r>
      <w:r>
        <w:t xml:space="preserve"> miệng là một bệnh truyền nhiễm cấp tính, thường gặp ở trẻ nhỏ, lây lan nhanh qua đường tiêu hóa và tiếp xúc trực tiếp. Trẻ mắc bệnh nếu không được phát hiện và điều trị kịp thời có thể dẫn đến biến chứng nguy hiểm. Vì vậy, việc tuyên truyền, nâng cao nhận thức cho phụ huynh và giáo viên về cách phòng chống bệnh là vô cùng quan trọng.</w:t>
      </w:r>
    </w:p>
    <w:p w:rsidR="00284456" w:rsidRPr="00284456" w:rsidRDefault="00284456" w:rsidP="00284456">
      <w:pPr>
        <w:spacing w:after="0" w:line="312" w:lineRule="auto"/>
        <w:ind w:firstLine="567"/>
        <w:jc w:val="both"/>
        <w:rPr>
          <w:b/>
        </w:rPr>
      </w:pPr>
      <w:r>
        <w:rPr>
          <w:b/>
        </w:rPr>
        <w:t xml:space="preserve">* </w:t>
      </w:r>
      <w:r w:rsidRPr="00284456">
        <w:rPr>
          <w:b/>
        </w:rPr>
        <w:t>Những dấu hiệu nhận biết bệ</w:t>
      </w:r>
      <w:r w:rsidR="00F0074A">
        <w:rPr>
          <w:b/>
        </w:rPr>
        <w:t>nh Tay - Chân -</w:t>
      </w:r>
      <w:r w:rsidRPr="00284456">
        <w:rPr>
          <w:b/>
        </w:rPr>
        <w:t xml:space="preserve"> Miệng</w:t>
      </w:r>
    </w:p>
    <w:p w:rsidR="00284456" w:rsidRPr="00284456" w:rsidRDefault="00284456" w:rsidP="00284456">
      <w:pPr>
        <w:spacing w:after="0" w:line="312" w:lineRule="auto"/>
        <w:ind w:firstLine="567"/>
        <w:jc w:val="both"/>
        <w:rPr>
          <w:i/>
        </w:rPr>
      </w:pPr>
      <w:r w:rsidRPr="00284456">
        <w:rPr>
          <w:i/>
        </w:rPr>
        <w:t>Trẻ mắc bệnh thường có các biểu hiện:</w:t>
      </w:r>
    </w:p>
    <w:p w:rsidR="00284456" w:rsidRDefault="00284456" w:rsidP="00284456">
      <w:pPr>
        <w:spacing w:after="0" w:line="312" w:lineRule="auto"/>
        <w:ind w:firstLine="567"/>
        <w:jc w:val="both"/>
      </w:pPr>
      <w:r>
        <w:t>1. Sốt nhẹ hoặc sốt cao.</w:t>
      </w:r>
    </w:p>
    <w:p w:rsidR="00284456" w:rsidRDefault="00284456" w:rsidP="00284456">
      <w:pPr>
        <w:spacing w:after="0" w:line="312" w:lineRule="auto"/>
        <w:ind w:firstLine="567"/>
        <w:jc w:val="both"/>
      </w:pPr>
      <w:r>
        <w:t>2. Đau họng, biếng ăn, mệt mỏi.</w:t>
      </w:r>
    </w:p>
    <w:p w:rsidR="00284456" w:rsidRDefault="00284456" w:rsidP="00284456">
      <w:pPr>
        <w:spacing w:after="0" w:line="312" w:lineRule="auto"/>
        <w:ind w:firstLine="567"/>
        <w:jc w:val="both"/>
      </w:pPr>
      <w:r>
        <w:t>3. Nổi hồng ban hoặc phỏng nước ở lòng bàn tay, lòng bàn chân, gối, mông.</w:t>
      </w:r>
    </w:p>
    <w:p w:rsidR="00284456" w:rsidRDefault="00284456" w:rsidP="00284456">
      <w:pPr>
        <w:spacing w:after="0" w:line="312" w:lineRule="auto"/>
        <w:ind w:firstLine="567"/>
        <w:jc w:val="both"/>
      </w:pPr>
      <w:r>
        <w:t>4. Loét miệng: gây đau rát, chảy nước miếng, khiến trẻ bỏ ăn.</w:t>
      </w:r>
    </w:p>
    <w:p w:rsidR="00D67F41" w:rsidRPr="00D67F41" w:rsidRDefault="00D67F41" w:rsidP="00D67F41">
      <w:pPr>
        <w:spacing w:after="0" w:line="312" w:lineRule="auto"/>
        <w:ind w:firstLine="567"/>
        <w:jc w:val="both"/>
      </w:pPr>
      <w:r>
        <w:rPr>
          <w:noProof/>
        </w:rPr>
        <w:drawing>
          <wp:anchor distT="0" distB="0" distL="114300" distR="114300" simplePos="0" relativeHeight="251661312" behindDoc="0" locked="0" layoutInCell="1" allowOverlap="1" wp14:anchorId="6D60791F" wp14:editId="29137A52">
            <wp:simplePos x="0" y="0"/>
            <wp:positionH relativeFrom="margin">
              <wp:align>center</wp:align>
            </wp:positionH>
            <wp:positionV relativeFrom="paragraph">
              <wp:posOffset>541020</wp:posOffset>
            </wp:positionV>
            <wp:extent cx="5400675" cy="407987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h_tay_chan_mieng_2-1024x893-1-e1750739097980.jpg"/>
                    <pic:cNvPicPr/>
                  </pic:nvPicPr>
                  <pic:blipFill>
                    <a:blip r:embed="rId4">
                      <a:extLst>
                        <a:ext uri="{28A0092B-C50C-407E-A947-70E740481C1C}">
                          <a14:useLocalDpi xmlns:a14="http://schemas.microsoft.com/office/drawing/2010/main" val="0"/>
                        </a:ext>
                      </a:extLst>
                    </a:blip>
                    <a:stretch>
                      <a:fillRect/>
                    </a:stretch>
                  </pic:blipFill>
                  <pic:spPr>
                    <a:xfrm>
                      <a:off x="0" y="0"/>
                      <a:ext cx="5400675" cy="4079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84456">
        <w:t>5. Một số trường hợp nặng có thể xuất hiện: run tay chân, giật mình, thở nhanh, co giật, cần đưa trẻ đi cấp cứu ngay.</w:t>
      </w:r>
    </w:p>
    <w:p w:rsidR="00284456" w:rsidRPr="00284456" w:rsidRDefault="00284456" w:rsidP="00284456">
      <w:pPr>
        <w:spacing w:after="0" w:line="312" w:lineRule="auto"/>
        <w:ind w:firstLine="567"/>
        <w:jc w:val="both"/>
        <w:rPr>
          <w:b/>
        </w:rPr>
      </w:pPr>
      <w:r>
        <w:rPr>
          <w:b/>
        </w:rPr>
        <w:lastRenderedPageBreak/>
        <w:t xml:space="preserve">* </w:t>
      </w:r>
      <w:r w:rsidRPr="00284456">
        <w:rPr>
          <w:b/>
        </w:rPr>
        <w:t>Con đường lây truyền bệnh</w:t>
      </w:r>
    </w:p>
    <w:p w:rsidR="00284456" w:rsidRDefault="00284456" w:rsidP="00284456">
      <w:pPr>
        <w:spacing w:after="0" w:line="312" w:lineRule="auto"/>
        <w:ind w:firstLine="567"/>
        <w:jc w:val="both"/>
      </w:pPr>
      <w:r>
        <w:t>- Qua tiếp xúc trực tiếp với nước bọt, dịch tiết mũi họng, phỏng nước của trẻ mắc bệnh.</w:t>
      </w:r>
    </w:p>
    <w:p w:rsidR="00284456" w:rsidRDefault="00284456" w:rsidP="00284456">
      <w:pPr>
        <w:spacing w:after="0" w:line="312" w:lineRule="auto"/>
        <w:ind w:firstLine="567"/>
        <w:jc w:val="both"/>
      </w:pPr>
      <w:r>
        <w:t>- Qua đồ chơi, tay nắm cửa, vật dụng, sàn nhà… có dính mầm bệnh.</w:t>
      </w:r>
    </w:p>
    <w:p w:rsidR="00284456" w:rsidRDefault="00F01443" w:rsidP="00284456">
      <w:pPr>
        <w:spacing w:after="0" w:line="312" w:lineRule="auto"/>
        <w:ind w:firstLine="567"/>
        <w:jc w:val="both"/>
      </w:pPr>
      <w:r>
        <w:rPr>
          <w:noProof/>
        </w:rPr>
        <w:drawing>
          <wp:anchor distT="0" distB="0" distL="114300" distR="114300" simplePos="0" relativeHeight="251663360" behindDoc="0" locked="0" layoutInCell="1" allowOverlap="1" wp14:anchorId="7E2F7262" wp14:editId="7D440CB0">
            <wp:simplePos x="0" y="0"/>
            <wp:positionH relativeFrom="margin">
              <wp:align>right</wp:align>
            </wp:positionH>
            <wp:positionV relativeFrom="paragraph">
              <wp:posOffset>302895</wp:posOffset>
            </wp:positionV>
            <wp:extent cx="5761990" cy="38411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972702c-bab3-4256-9280-448aeed10d7f.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1990" cy="3841115"/>
                    </a:xfrm>
                    <a:prstGeom prst="rect">
                      <a:avLst/>
                    </a:prstGeom>
                    <a:ln>
                      <a:noFill/>
                    </a:ln>
                    <a:effectLst>
                      <a:softEdge rad="112500"/>
                    </a:effectLst>
                  </pic:spPr>
                </pic:pic>
              </a:graphicData>
            </a:graphic>
          </wp:anchor>
        </w:drawing>
      </w:r>
      <w:r w:rsidR="00284456">
        <w:t>- Qua đường tiêu hóa khi trẻ không rửa tay trước khi ăn.</w:t>
      </w:r>
    </w:p>
    <w:p w:rsidR="004C2262" w:rsidRDefault="004C2262" w:rsidP="004C2262">
      <w:pPr>
        <w:spacing w:after="0" w:line="312" w:lineRule="auto"/>
        <w:jc w:val="both"/>
        <w:rPr>
          <w:b/>
        </w:rPr>
      </w:pPr>
    </w:p>
    <w:p w:rsidR="00284456" w:rsidRPr="00284456" w:rsidRDefault="004C2262" w:rsidP="00F01443">
      <w:pPr>
        <w:spacing w:after="0" w:line="312" w:lineRule="auto"/>
        <w:ind w:firstLine="567"/>
        <w:jc w:val="both"/>
        <w:rPr>
          <w:b/>
        </w:rPr>
      </w:pPr>
      <w:r>
        <w:rPr>
          <w:noProof/>
          <w:w w:val="95"/>
        </w:rPr>
        <w:drawing>
          <wp:anchor distT="0" distB="0" distL="114300" distR="114300" simplePos="0" relativeHeight="251662336" behindDoc="0" locked="0" layoutInCell="1" allowOverlap="1" wp14:anchorId="5CDFF45B" wp14:editId="16AE2C37">
            <wp:simplePos x="0" y="0"/>
            <wp:positionH relativeFrom="margin">
              <wp:align>center</wp:align>
            </wp:positionH>
            <wp:positionV relativeFrom="paragraph">
              <wp:posOffset>241935</wp:posOffset>
            </wp:positionV>
            <wp:extent cx="5419725" cy="3515995"/>
            <wp:effectExtent l="0" t="0" r="952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ek-19-Health-tips-250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19725" cy="35159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84456" w:rsidRPr="00284456">
        <w:rPr>
          <w:b/>
        </w:rPr>
        <w:t>* Cách phòng bệnh Tay – Chân – Miệng trong trường mầm non</w:t>
      </w:r>
    </w:p>
    <w:p w:rsidR="00284456" w:rsidRDefault="00284456" w:rsidP="00284456">
      <w:pPr>
        <w:spacing w:after="0" w:line="312" w:lineRule="auto"/>
        <w:ind w:firstLine="567"/>
        <w:jc w:val="both"/>
      </w:pPr>
      <w:r>
        <w:lastRenderedPageBreak/>
        <w:t>1. Giữ vệ sinh cá nhân cho trẻ: Rửa tay thường xuyên bằng xà phòng dưới vòi nước chảy.</w:t>
      </w:r>
    </w:p>
    <w:p w:rsidR="00284456" w:rsidRDefault="00284456" w:rsidP="00284456">
      <w:pPr>
        <w:spacing w:after="0" w:line="312" w:lineRule="auto"/>
        <w:ind w:firstLine="567"/>
        <w:jc w:val="both"/>
      </w:pPr>
      <w:r>
        <w:t>2. Vệ sinh đồ dùng, đồ chơi, lớp học: Lau rửa bằng dung dịch khử khuẩn hằng ngày.</w:t>
      </w:r>
    </w:p>
    <w:p w:rsidR="00284456" w:rsidRDefault="00284456" w:rsidP="00284456">
      <w:pPr>
        <w:spacing w:after="0" w:line="312" w:lineRule="auto"/>
        <w:ind w:firstLine="567"/>
        <w:jc w:val="both"/>
      </w:pPr>
      <w:r>
        <w:t>3. Ăn uống hợp vệ sinh: Dùng nước sạch, ăn chín uống sôi, không dùng chung đồ ăn, ly, thìa.</w:t>
      </w:r>
    </w:p>
    <w:p w:rsidR="005E5649" w:rsidRDefault="00284456" w:rsidP="004C2262">
      <w:pPr>
        <w:spacing w:after="0" w:line="312" w:lineRule="auto"/>
        <w:ind w:firstLine="567"/>
        <w:jc w:val="both"/>
      </w:pPr>
      <w:r>
        <w:t>4. Cách ly kịp thời: Khi phát hiện trẻ có biểu hiện bệnh cần đưa đi khám ngay và cho trẻ nghỉ học để</w:t>
      </w:r>
      <w:r w:rsidR="004C2262">
        <w:t xml:space="preserve"> tránh lây lan.</w:t>
      </w:r>
    </w:p>
    <w:p w:rsidR="00284456" w:rsidRPr="004C2262" w:rsidRDefault="00284456" w:rsidP="004C2262">
      <w:pPr>
        <w:spacing w:after="0" w:line="312" w:lineRule="auto"/>
        <w:ind w:firstLine="567"/>
        <w:jc w:val="both"/>
      </w:pPr>
      <w:r w:rsidRPr="00284456">
        <w:rPr>
          <w:w w:val="95"/>
        </w:rPr>
        <w:t>5. Thông thoáng môi trường học tập: Lớp học đủ ánh sáng, không khí trong</w:t>
      </w:r>
      <w:r>
        <w:rPr>
          <w:w w:val="95"/>
        </w:rPr>
        <w:t xml:space="preserve"> </w:t>
      </w:r>
      <w:r w:rsidRPr="00284456">
        <w:rPr>
          <w:w w:val="95"/>
        </w:rPr>
        <w:t>lành.</w:t>
      </w:r>
    </w:p>
    <w:p w:rsidR="00284456" w:rsidRPr="00284456" w:rsidRDefault="00284456" w:rsidP="00F01443">
      <w:pPr>
        <w:spacing w:after="0" w:line="312" w:lineRule="auto"/>
        <w:ind w:firstLine="567"/>
        <w:jc w:val="both"/>
        <w:rPr>
          <w:b/>
        </w:rPr>
      </w:pPr>
      <w:r w:rsidRPr="00284456">
        <w:rPr>
          <w:b/>
        </w:rPr>
        <w:t>* Chế độ dinh dưỡng giúp tăng sức đề kháng cho trẻ</w:t>
      </w:r>
    </w:p>
    <w:p w:rsidR="00284456" w:rsidRDefault="00284456" w:rsidP="00284456">
      <w:pPr>
        <w:spacing w:after="0" w:line="312" w:lineRule="auto"/>
        <w:ind w:firstLine="567"/>
        <w:jc w:val="both"/>
      </w:pPr>
      <w:r>
        <w:t>- Cho trẻ ăn đa dạng thực phẩm: thịt, cá, trứng, sữa, rau xanh, hoa quả tươi.</w:t>
      </w:r>
    </w:p>
    <w:p w:rsidR="00284456" w:rsidRDefault="00284456" w:rsidP="00284456">
      <w:pPr>
        <w:spacing w:after="0" w:line="312" w:lineRule="auto"/>
        <w:ind w:firstLine="567"/>
        <w:jc w:val="both"/>
      </w:pPr>
      <w:r>
        <w:t>- Tránh cho trẻ ăn đồ sống, lạnh, không rõ nguồn gốc.</w:t>
      </w:r>
    </w:p>
    <w:p w:rsidR="005E5649" w:rsidRDefault="005E5649" w:rsidP="005E5649">
      <w:pPr>
        <w:spacing w:after="0" w:line="312" w:lineRule="auto"/>
        <w:ind w:firstLine="567"/>
        <w:jc w:val="both"/>
      </w:pPr>
      <w:r>
        <w:rPr>
          <w:noProof/>
        </w:rPr>
        <w:drawing>
          <wp:anchor distT="0" distB="0" distL="114300" distR="114300" simplePos="0" relativeHeight="251664384" behindDoc="0" locked="0" layoutInCell="1" allowOverlap="1" wp14:anchorId="58D5E166" wp14:editId="2034F70C">
            <wp:simplePos x="0" y="0"/>
            <wp:positionH relativeFrom="margin">
              <wp:align>right</wp:align>
            </wp:positionH>
            <wp:positionV relativeFrom="paragraph">
              <wp:posOffset>281305</wp:posOffset>
            </wp:positionV>
            <wp:extent cx="5761990" cy="32410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eamina-2025-10-02-4528-- Cho trẻ ăn đa dạng thực phẩm_ thịt, cá....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1990" cy="3241040"/>
                    </a:xfrm>
                    <a:prstGeom prst="rect">
                      <a:avLst/>
                    </a:prstGeom>
                    <a:ln>
                      <a:noFill/>
                    </a:ln>
                    <a:effectLst>
                      <a:softEdge rad="112500"/>
                    </a:effectLst>
                  </pic:spPr>
                </pic:pic>
              </a:graphicData>
            </a:graphic>
          </wp:anchor>
        </w:drawing>
      </w:r>
      <w:r w:rsidR="00284456">
        <w:t>- Bổ sung vitamin C, kẽm, sắt để nâng cao hệ miễn dịch.</w:t>
      </w:r>
    </w:p>
    <w:p w:rsidR="00284456" w:rsidRPr="00284456" w:rsidRDefault="00284456" w:rsidP="00284456">
      <w:pPr>
        <w:spacing w:after="0" w:line="312" w:lineRule="auto"/>
        <w:ind w:firstLine="567"/>
        <w:jc w:val="both"/>
        <w:rPr>
          <w:b/>
        </w:rPr>
      </w:pPr>
      <w:r w:rsidRPr="00284456">
        <w:rPr>
          <w:b/>
        </w:rPr>
        <w:t>* Cách xử lý khi trẻ mắc bệnh</w:t>
      </w:r>
    </w:p>
    <w:p w:rsidR="00284456" w:rsidRDefault="00284456" w:rsidP="00284456">
      <w:pPr>
        <w:spacing w:after="0" w:line="312" w:lineRule="auto"/>
        <w:ind w:firstLine="567"/>
        <w:jc w:val="both"/>
      </w:pPr>
      <w:r>
        <w:t>1. Khi phát hiện trẻ có triệu chứng nghi ngờ, giáo viên thông báo ngay cho phụ huynh.</w:t>
      </w:r>
    </w:p>
    <w:p w:rsidR="00284456" w:rsidRPr="00284456" w:rsidRDefault="00284456" w:rsidP="00284456">
      <w:pPr>
        <w:spacing w:after="0" w:line="312" w:lineRule="auto"/>
        <w:ind w:firstLine="567"/>
        <w:jc w:val="both"/>
        <w:rPr>
          <w:w w:val="97"/>
        </w:rPr>
      </w:pPr>
      <w:r w:rsidRPr="00284456">
        <w:rPr>
          <w:w w:val="97"/>
        </w:rPr>
        <w:t>2. Đưa trẻ đến cơ sở y tế để thăm khám, tuyệt đối không tự ý điều trị tại nhà.</w:t>
      </w:r>
    </w:p>
    <w:p w:rsidR="00284456" w:rsidRDefault="00284456" w:rsidP="00284456">
      <w:pPr>
        <w:spacing w:after="0" w:line="312" w:lineRule="auto"/>
        <w:ind w:firstLine="567"/>
        <w:jc w:val="both"/>
      </w:pPr>
      <w:r>
        <w:t>3. Cho trẻ nghỉ học để cách ly, tránh lây cho các bạn khác.</w:t>
      </w:r>
    </w:p>
    <w:p w:rsidR="00284456" w:rsidRDefault="00284456" w:rsidP="00284456">
      <w:pPr>
        <w:spacing w:after="0" w:line="312" w:lineRule="auto"/>
        <w:ind w:firstLine="567"/>
        <w:jc w:val="both"/>
      </w:pPr>
      <w:r>
        <w:t>4. Nhà trường phối hợp với phụ huynh vệ sinh, khử khuẩn môi trường lớp học, đồ chơi và dụng cụ sinh hoạt của trẻ.</w:t>
      </w:r>
    </w:p>
    <w:p w:rsidR="00FC18D7" w:rsidRDefault="00284456" w:rsidP="00284456">
      <w:pPr>
        <w:spacing w:after="0" w:line="312" w:lineRule="auto"/>
        <w:ind w:firstLine="567"/>
        <w:jc w:val="both"/>
      </w:pPr>
      <w:r>
        <w:t>Kính mong các bậc phụ huynh và nhà trường cùng phối hợp chặt chẽ trong</w:t>
      </w:r>
    </w:p>
    <w:p w:rsidR="00FC18D7" w:rsidRDefault="00284456" w:rsidP="00FC18D7">
      <w:pPr>
        <w:spacing w:after="0" w:line="312" w:lineRule="auto"/>
        <w:jc w:val="both"/>
      </w:pPr>
      <w:r>
        <w:t>việc phòng chống bệ</w:t>
      </w:r>
      <w:r w:rsidR="006017AA">
        <w:t>nh Tay - Chân -</w:t>
      </w:r>
      <w:r>
        <w:t xml:space="preserve"> Miệng, để các con có một môi trường học</w:t>
      </w:r>
    </w:p>
    <w:p w:rsidR="00284456" w:rsidRDefault="00284456" w:rsidP="00FC18D7">
      <w:pPr>
        <w:spacing w:after="0" w:line="312" w:lineRule="auto"/>
        <w:jc w:val="both"/>
      </w:pPr>
      <w:r>
        <w:lastRenderedPageBreak/>
        <w:t>tập an toàn, khỏe mạnh.</w:t>
      </w:r>
    </w:p>
    <w:p w:rsidR="00284456" w:rsidRPr="00FC18D7" w:rsidRDefault="00FC18D7" w:rsidP="00FC18D7">
      <w:pPr>
        <w:shd w:val="clear" w:color="auto" w:fill="FFFFFF"/>
        <w:spacing w:before="120" w:after="0" w:line="312" w:lineRule="auto"/>
        <w:ind w:firstLine="567"/>
        <w:rPr>
          <w:rFonts w:eastAsia="Times New Roman" w:cs="Times New Roman"/>
          <w:color w:val="444444"/>
          <w:szCs w:val="28"/>
        </w:rPr>
      </w:pPr>
      <w:r w:rsidRPr="0074224D">
        <w:rPr>
          <w:rFonts w:eastAsia="Calibri" w:cs="Times New Roman"/>
          <w:b/>
          <w:i/>
          <w:szCs w:val="28"/>
        </w:rPr>
        <w:t xml:space="preserve">Xin trân trọng </w:t>
      </w:r>
      <w:r>
        <w:rPr>
          <w:rFonts w:eastAsia="Calibri" w:cs="Times New Roman"/>
          <w:b/>
          <w:i/>
          <w:szCs w:val="28"/>
        </w:rPr>
        <w:t xml:space="preserve">cảm ơn </w:t>
      </w:r>
      <w:r w:rsidRPr="0074224D">
        <w:rPr>
          <w:rFonts w:eastAsia="Calibri" w:cs="Times New Roman"/>
          <w:b/>
          <w:i/>
          <w:szCs w:val="28"/>
        </w:rPr>
        <w:t xml:space="preserve">các quý cha mẹ, các cô giáo, các con học sinh đã chú ý theo dõi./. </w:t>
      </w:r>
    </w:p>
    <w:p w:rsidR="00284456" w:rsidRPr="006017AA" w:rsidRDefault="00284456" w:rsidP="00284456">
      <w:pPr>
        <w:spacing w:after="0" w:line="312" w:lineRule="auto"/>
        <w:ind w:firstLine="567"/>
        <w:jc w:val="center"/>
        <w:rPr>
          <w:b/>
          <w:i/>
        </w:rPr>
      </w:pPr>
      <w:r w:rsidRPr="006017AA">
        <w:rPr>
          <w:b/>
          <w:i/>
        </w:rPr>
        <w:t xml:space="preserve">                                         </w:t>
      </w:r>
      <w:r w:rsidR="006017AA" w:rsidRPr="006017AA">
        <w:rPr>
          <w:b/>
          <w:i/>
        </w:rPr>
        <w:t xml:space="preserve">             </w:t>
      </w:r>
      <w:r w:rsidRPr="006017AA">
        <w:rPr>
          <w:b/>
          <w:i/>
        </w:rPr>
        <w:t xml:space="preserve"> Người viết bài tuyên truyền</w:t>
      </w:r>
    </w:p>
    <w:p w:rsidR="00284456" w:rsidRDefault="00284456" w:rsidP="006017AA">
      <w:pPr>
        <w:spacing w:after="0" w:line="312" w:lineRule="auto"/>
        <w:ind w:firstLine="567"/>
      </w:pPr>
    </w:p>
    <w:p w:rsidR="00284456" w:rsidRDefault="00284456" w:rsidP="00284456">
      <w:pPr>
        <w:spacing w:after="0" w:line="312" w:lineRule="auto"/>
        <w:ind w:firstLine="567"/>
        <w:jc w:val="center"/>
      </w:pPr>
    </w:p>
    <w:p w:rsidR="00284456" w:rsidRDefault="00284456" w:rsidP="00284456">
      <w:pPr>
        <w:spacing w:after="0" w:line="312" w:lineRule="auto"/>
        <w:ind w:firstLine="567"/>
        <w:jc w:val="center"/>
      </w:pPr>
    </w:p>
    <w:p w:rsidR="003210F8" w:rsidRPr="00284456" w:rsidRDefault="00284456" w:rsidP="00284456">
      <w:pPr>
        <w:spacing w:after="0" w:line="312" w:lineRule="auto"/>
        <w:ind w:firstLine="567"/>
        <w:jc w:val="center"/>
        <w:rPr>
          <w:b/>
        </w:rPr>
      </w:pPr>
      <w:r>
        <w:t xml:space="preserve">                                              </w:t>
      </w:r>
      <w:r w:rsidR="006017AA">
        <w:t xml:space="preserve">           </w:t>
      </w:r>
      <w:r w:rsidRPr="00284456">
        <w:rPr>
          <w:b/>
        </w:rPr>
        <w:t>Trần Thị Lệ Dung</w:t>
      </w:r>
    </w:p>
    <w:sectPr w:rsidR="003210F8" w:rsidRPr="00284456" w:rsidSect="006017AA">
      <w:pgSz w:w="11909" w:h="16834"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456"/>
    <w:rsid w:val="00284456"/>
    <w:rsid w:val="00311660"/>
    <w:rsid w:val="003210F8"/>
    <w:rsid w:val="004C2262"/>
    <w:rsid w:val="005E5649"/>
    <w:rsid w:val="006017AA"/>
    <w:rsid w:val="00A67E53"/>
    <w:rsid w:val="00D67F41"/>
    <w:rsid w:val="00F0074A"/>
    <w:rsid w:val="00F01443"/>
    <w:rsid w:val="00FC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CFD8D"/>
  <w15:chartTrackingRefBased/>
  <w15:docId w15:val="{F22E1D01-CB87-4D6E-92F2-223E9E23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2025-10-02T07:27:00Z</dcterms:created>
  <dcterms:modified xsi:type="dcterms:W3CDTF">2026-04-16T13:04:00Z</dcterms:modified>
</cp:coreProperties>
</file>